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 </w:t>
      </w:r>
      <w:r w:rsidDel="00000000" w:rsidR="00000000" w:rsidRPr="00000000">
        <w:rPr/>
        <w:drawing>
          <wp:inline distB="114300" distT="114300" distL="114300" distR="114300">
            <wp:extent cx="5943600" cy="546100"/>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IBC 2024: Krotos Showcases Latest AI-Powered Advancements in Krotos Studio Pro</w:t>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spacing w:line="288" w:lineRule="auto"/>
        <w:jc w:val="left"/>
        <w:rPr>
          <w:b w:val="1"/>
        </w:rPr>
      </w:pPr>
      <w:r w:rsidDel="00000000" w:rsidR="00000000" w:rsidRPr="00000000">
        <w:rPr>
          <w:b w:val="1"/>
          <w:rtl w:val="0"/>
        </w:rPr>
        <w:t xml:space="preserve">Amsterdam, NL, September 11th, 2024 — Krotos, a leader in professional sound design software, is excited to present the latest advancements in Krotos Studio Pro at IBC 2024. Krotos Studio Pro saves hours of sound editing, empowering creators to focus on their artistry by transforming sound design into a streamlined and creative process. Whether designing custom ambiances, Foley effects, or complex soundscapes, professionals can make rapid changes and sculpt realistic sounds in real-time using intuitive controls.</w:t>
      </w:r>
    </w:p>
    <w:p w:rsidR="00000000" w:rsidDel="00000000" w:rsidP="00000000" w:rsidRDefault="00000000" w:rsidRPr="00000000" w14:paraId="00000006">
      <w:pPr>
        <w:spacing w:line="288" w:lineRule="auto"/>
        <w:rPr>
          <w:b w:val="1"/>
        </w:rPr>
      </w:pPr>
      <w:r w:rsidDel="00000000" w:rsidR="00000000" w:rsidRPr="00000000">
        <w:rPr>
          <w:rtl w:val="0"/>
        </w:rPr>
      </w:r>
    </w:p>
    <w:p w:rsidR="00000000" w:rsidDel="00000000" w:rsidP="00000000" w:rsidRDefault="00000000" w:rsidRPr="00000000" w14:paraId="00000007">
      <w:pPr>
        <w:spacing w:line="288" w:lineRule="auto"/>
        <w:rPr/>
      </w:pPr>
      <w:r w:rsidDel="00000000" w:rsidR="00000000" w:rsidRPr="00000000">
        <w:rPr>
          <w:rtl w:val="0"/>
        </w:rPr>
        <w:t xml:space="preserve">Krotos Studio Pro offers a seamless workflow, enabling users to import up to 4,000 sound effects per preset, providing endless possibilities. Fully integrated with any DAW or available as a standalone application, it delivers unmatched flexibility for any project. With high-quality sounds added monthly, Krotos Studio Pro is trusted by industry professionals to elevate their sound design without compromise.</w:t>
      </w:r>
    </w:p>
    <w:p w:rsidR="00000000" w:rsidDel="00000000" w:rsidP="00000000" w:rsidRDefault="00000000" w:rsidRPr="00000000" w14:paraId="00000008">
      <w:pPr>
        <w:spacing w:line="288" w:lineRule="auto"/>
        <w:jc w:val="left"/>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AI Integration</w:t>
      </w:r>
    </w:p>
    <w:p w:rsidR="00000000" w:rsidDel="00000000" w:rsidP="00000000" w:rsidRDefault="00000000" w:rsidRPr="00000000" w14:paraId="0000000A">
      <w:pPr>
        <w:rPr/>
      </w:pPr>
      <w:r w:rsidDel="00000000" w:rsidR="00000000" w:rsidRPr="00000000">
        <w:rPr>
          <w:rtl w:val="0"/>
        </w:rPr>
        <w:t xml:space="preserve">At IBC, Krotos will be showcasing the latest advancements in Krotos Studio and Krotos Studio Pro, now available to users worldwide. Attendees will also get a preview of the upcoming AI Ambience Generator, a tool that allows users to create immersive soundscapes by simply typing a description. The feature generates customizable, high-quality audio presets in seconds, offering users the flexibility to fine-tune and adjust elements to fit any project. This upcoming feature is set to simplify the sound creation process, allowing for the quick development of perfect background ambiences for films, games, and podcasts.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Additionally, Krotos will highlight the Preset Export feature, available exclusively to Krotos Studio Pro users. This tool allows users to effortlessly share their custom presets as a bundled file, including all DSP, audio files, and settings. This feature streamlines collaboration by making it easier to share presets with team members or the broader Krotos community, enhancing workflow across multiple projects and locations.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Krotos Studio also offers monthly content updates, ensuring users have fresh tools and sounds to work with regularly. The latest update includes new sports Foley presets, perfect for capturing the intensity and excitement of sports events, from the crack of a bat to the thud of a soccer ball hitting the net.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These new features and updates reinforce Krotos' position as an industry leader in AI-driven sound design, providing post-production professionals and content creators with tools that are powerful, intuitive, and collaborative.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t xml:space="preserve">For more information on Krotos, please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For further information contact:  </w:t>
      </w:r>
    </w:p>
    <w:p w:rsidR="00000000" w:rsidDel="00000000" w:rsidP="00000000" w:rsidRDefault="00000000" w:rsidRPr="00000000" w14:paraId="0000001E">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65J7XE6xasWOFaGn3Nd2ziSNNg==">CgMxLjA4AHIhMXdhRFFIZ1hxMXlLTFFvR1BLV1N6OXVpUTdPd0NjRVBn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